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1424" w:rsidRPr="009F6560" w:rsidRDefault="00912090" w:rsidP="00FE1424">
      <w:pPr>
        <w:jc w:val="center"/>
        <w:rPr>
          <w:b/>
          <w:sz w:val="32"/>
        </w:rPr>
      </w:pPr>
      <w:r w:rsidRPr="009F6560">
        <w:rPr>
          <w:b/>
          <w:sz w:val="32"/>
        </w:rPr>
        <w:t>Р</w:t>
      </w:r>
      <w:r w:rsidR="00FE1424" w:rsidRPr="009F6560">
        <w:rPr>
          <w:b/>
          <w:sz w:val="32"/>
        </w:rPr>
        <w:t xml:space="preserve">уководство по </w:t>
      </w:r>
      <w:r w:rsidR="00D064CD">
        <w:rPr>
          <w:b/>
          <w:sz w:val="32"/>
          <w:lang w:val="en-US"/>
        </w:rPr>
        <w:t>GSS_V4</w:t>
      </w:r>
      <w:r w:rsidRPr="009F6560">
        <w:rPr>
          <w:b/>
          <w:sz w:val="32"/>
        </w:rPr>
        <w:t>.</w:t>
      </w:r>
    </w:p>
    <w:p w:rsidR="00912090" w:rsidRDefault="00912090" w:rsidP="00223409"/>
    <w:p w:rsidR="005F635A" w:rsidRPr="005F635A" w:rsidRDefault="005F635A" w:rsidP="00DB5380">
      <w:r>
        <w:rPr>
          <w:b/>
        </w:rPr>
        <w:t xml:space="preserve">Период торговли - H4 </w:t>
      </w:r>
      <w:r w:rsidRPr="005F635A">
        <w:t>(круглосуточно)</w:t>
      </w:r>
      <w:r>
        <w:rPr>
          <w:b/>
        </w:rPr>
        <w:t xml:space="preserve">. </w:t>
      </w:r>
      <w:r w:rsidRPr="005F635A">
        <w:t xml:space="preserve">Каждые 4 часа возможен вход или </w:t>
      </w:r>
      <w:r>
        <w:t>модификация TP и SL.</w:t>
      </w:r>
    </w:p>
    <w:p w:rsidR="00223409" w:rsidRPr="00A42EFA" w:rsidRDefault="00223409" w:rsidP="00223409">
      <w:r w:rsidRPr="00223409">
        <w:rPr>
          <w:b/>
        </w:rPr>
        <w:t xml:space="preserve">Валютные пары - </w:t>
      </w:r>
      <w:r w:rsidR="00DB5380" w:rsidRPr="00DB5380">
        <w:rPr>
          <w:b/>
          <w:lang w:val="en-US"/>
        </w:rPr>
        <w:t>EURUSD</w:t>
      </w:r>
      <w:r w:rsidR="00DB5380" w:rsidRPr="00DB5380">
        <w:rPr>
          <w:b/>
        </w:rPr>
        <w:t xml:space="preserve"> , </w:t>
      </w:r>
      <w:r w:rsidR="00DB5380" w:rsidRPr="00DB5380">
        <w:rPr>
          <w:b/>
          <w:lang w:val="en-US"/>
        </w:rPr>
        <w:t>GBPUSD</w:t>
      </w:r>
      <w:r w:rsidR="00DB5380" w:rsidRPr="00DB5380">
        <w:rPr>
          <w:b/>
        </w:rPr>
        <w:t xml:space="preserve"> , </w:t>
      </w:r>
      <w:r w:rsidR="00DB5380" w:rsidRPr="00DB5380">
        <w:rPr>
          <w:b/>
          <w:lang w:val="en-US"/>
        </w:rPr>
        <w:t>USDCHF</w:t>
      </w:r>
      <w:r w:rsidR="00DB5380">
        <w:t xml:space="preserve">, </w:t>
      </w:r>
      <w:r w:rsidR="00DB5380" w:rsidRPr="00DB5380">
        <w:rPr>
          <w:b/>
        </w:rPr>
        <w:t xml:space="preserve">USDCAD, </w:t>
      </w:r>
      <w:r w:rsidR="00DB5380" w:rsidRPr="00DB5380">
        <w:rPr>
          <w:b/>
          <w:lang w:val="en-US"/>
        </w:rPr>
        <w:t>EURJPY</w:t>
      </w:r>
      <w:r w:rsidR="00DB5380" w:rsidRPr="00DB5380">
        <w:rPr>
          <w:b/>
        </w:rPr>
        <w:t xml:space="preserve">, </w:t>
      </w:r>
      <w:r w:rsidR="00DB5380" w:rsidRPr="00DB5380">
        <w:rPr>
          <w:b/>
          <w:lang w:val="en-US"/>
        </w:rPr>
        <w:t>GBPUSD</w:t>
      </w:r>
      <w:r w:rsidR="00DB5380" w:rsidRPr="00DB5380">
        <w:rPr>
          <w:b/>
        </w:rPr>
        <w:t>,</w:t>
      </w:r>
      <w:r w:rsidR="005F635A">
        <w:rPr>
          <w:b/>
        </w:rPr>
        <w:t xml:space="preserve"> AUD</w:t>
      </w:r>
      <w:r w:rsidR="00DB5380" w:rsidRPr="00DB5380">
        <w:rPr>
          <w:b/>
        </w:rPr>
        <w:t>USD</w:t>
      </w:r>
      <w:r w:rsidR="00A42EFA">
        <w:rPr>
          <w:b/>
        </w:rPr>
        <w:t>.</w:t>
      </w:r>
    </w:p>
    <w:p w:rsidR="00223409" w:rsidRDefault="00223409" w:rsidP="00223409">
      <w:pPr>
        <w:rPr>
          <w:b/>
        </w:rPr>
      </w:pPr>
      <w:r>
        <w:rPr>
          <w:b/>
        </w:rPr>
        <w:t>Минимальный депозит - 200 USD.</w:t>
      </w:r>
    </w:p>
    <w:p w:rsidR="00DB5380" w:rsidRPr="00DB5380" w:rsidRDefault="00DB5380" w:rsidP="00223409">
      <w:pPr>
        <w:rPr>
          <w:b/>
        </w:rPr>
      </w:pPr>
      <w:r>
        <w:rPr>
          <w:b/>
        </w:rPr>
        <w:t>Рекомендуемый депозит - от 600 USD.</w:t>
      </w:r>
    </w:p>
    <w:p w:rsidR="00223409" w:rsidRDefault="00223409" w:rsidP="00223409">
      <w:pPr>
        <w:rPr>
          <w:b/>
        </w:rPr>
      </w:pPr>
      <w:r>
        <w:rPr>
          <w:b/>
        </w:rPr>
        <w:t xml:space="preserve">Максимальный объем при депо в 200 USD - 0.02 (одновременно не более одной сделки). </w:t>
      </w:r>
    </w:p>
    <w:p w:rsidR="00223409" w:rsidRPr="00223409" w:rsidRDefault="00223409" w:rsidP="00223409">
      <w:pPr>
        <w:rPr>
          <w:b/>
        </w:rPr>
      </w:pPr>
      <w:r>
        <w:rPr>
          <w:b/>
        </w:rPr>
        <w:t>Рекомендуемый объем при депо в 200 USD - 0.01 (</w:t>
      </w:r>
      <w:r w:rsidR="009F6560">
        <w:rPr>
          <w:b/>
        </w:rPr>
        <w:t>не более 2-х сделок одновременно</w:t>
      </w:r>
      <w:r>
        <w:rPr>
          <w:b/>
        </w:rPr>
        <w:t>)</w:t>
      </w:r>
      <w:r w:rsidR="009F6560">
        <w:rPr>
          <w:b/>
        </w:rPr>
        <w:t>.</w:t>
      </w:r>
    </w:p>
    <w:p w:rsidR="00223409" w:rsidRDefault="00223409" w:rsidP="00912090">
      <w:pPr>
        <w:rPr>
          <w:b/>
          <w:sz w:val="28"/>
          <w:szCs w:val="28"/>
        </w:rPr>
      </w:pPr>
    </w:p>
    <w:p w:rsidR="00912090" w:rsidRPr="009F6560" w:rsidRDefault="00912090" w:rsidP="00912090">
      <w:pPr>
        <w:rPr>
          <w:b/>
          <w:sz w:val="26"/>
          <w:szCs w:val="26"/>
        </w:rPr>
      </w:pPr>
      <w:r w:rsidRPr="009F6560">
        <w:rPr>
          <w:b/>
          <w:sz w:val="26"/>
          <w:szCs w:val="26"/>
        </w:rPr>
        <w:t xml:space="preserve">                                                                       Сигналы.</w:t>
      </w:r>
    </w:p>
    <w:p w:rsidR="00376991" w:rsidRDefault="00912090" w:rsidP="00A42EFA">
      <w:pPr>
        <w:rPr>
          <w:b/>
        </w:rPr>
      </w:pPr>
      <w:r w:rsidRPr="009F6560">
        <w:rPr>
          <w:b/>
        </w:rPr>
        <w:t>1) Сигнал на Покупку.</w:t>
      </w:r>
    </w:p>
    <w:p w:rsidR="00912090" w:rsidRPr="00376991" w:rsidRDefault="00912090" w:rsidP="00A42EFA">
      <w:pPr>
        <w:rPr>
          <w:b/>
        </w:rPr>
      </w:pPr>
      <w:r w:rsidRPr="00912090">
        <w:rPr>
          <w:sz w:val="24"/>
          <w:szCs w:val="24"/>
        </w:rPr>
        <w:t>-</w:t>
      </w:r>
      <w:r>
        <w:rPr>
          <w:b/>
          <w:sz w:val="24"/>
          <w:szCs w:val="24"/>
        </w:rPr>
        <w:t xml:space="preserve"> </w:t>
      </w:r>
      <w:r w:rsidR="00FE1424">
        <w:t xml:space="preserve">В </w:t>
      </w:r>
      <w:r w:rsidR="00F80CB1">
        <w:t xml:space="preserve">левом углу </w:t>
      </w:r>
      <w:r>
        <w:t>надпись</w:t>
      </w:r>
      <w:r w:rsidR="00FE1424">
        <w:t xml:space="preserve"> </w:t>
      </w:r>
      <w:r w:rsidR="00FE1424" w:rsidRPr="00D12BE4">
        <w:rPr>
          <w:b/>
        </w:rPr>
        <w:t>ПОКУПАТЬ</w:t>
      </w:r>
      <w:r w:rsidR="00FE1424">
        <w:t>.</w:t>
      </w:r>
    </w:p>
    <w:p w:rsidR="00912090" w:rsidRDefault="00376991" w:rsidP="00A42EFA">
      <w:r>
        <w:t xml:space="preserve">- </w:t>
      </w:r>
      <w:r w:rsidR="00FE1424">
        <w:t xml:space="preserve">Цвет </w:t>
      </w:r>
      <w:r w:rsidR="00912090">
        <w:t xml:space="preserve">текущего </w:t>
      </w:r>
      <w:r w:rsidR="00FE1424">
        <w:t>бара зеленый</w:t>
      </w:r>
      <w:r w:rsidR="00290AB2">
        <w:t xml:space="preserve"> либо темно зеленый</w:t>
      </w:r>
      <w:r w:rsidR="00FE1424">
        <w:t>.</w:t>
      </w:r>
    </w:p>
    <w:p w:rsidR="00912090" w:rsidRDefault="00912090" w:rsidP="00A42EFA">
      <w:r>
        <w:t xml:space="preserve">- График </w:t>
      </w:r>
      <w:r w:rsidR="00FE1424">
        <w:t>отбива</w:t>
      </w:r>
      <w:r>
        <w:t>ет</w:t>
      </w:r>
      <w:r w:rsidR="00FE1424">
        <w:t>ся от нижних границ канала</w:t>
      </w:r>
      <w:r w:rsidR="00290AB2">
        <w:t xml:space="preserve"> (отбой должен быть не</w:t>
      </w:r>
      <w:r>
        <w:t>давни</w:t>
      </w:r>
      <w:r w:rsidR="00290AB2">
        <w:t>м)</w:t>
      </w:r>
      <w:r w:rsidR="00FE1424">
        <w:t>.</w:t>
      </w:r>
    </w:p>
    <w:p w:rsidR="00FE1424" w:rsidRDefault="00912090" w:rsidP="00A42EFA">
      <w:r>
        <w:t xml:space="preserve">- Нижний </w:t>
      </w:r>
      <w:r w:rsidRPr="00912090">
        <w:rPr>
          <w:i/>
        </w:rPr>
        <w:t>индикатор-полоска</w:t>
      </w:r>
      <w:r>
        <w:t xml:space="preserve">  - </w:t>
      </w:r>
      <w:r w:rsidR="00FE1424">
        <w:t>зеленый.</w:t>
      </w:r>
    </w:p>
    <w:p w:rsidR="00912090" w:rsidRDefault="00912090" w:rsidP="00A42EFA">
      <w:r>
        <w:t>В</w:t>
      </w:r>
      <w:r w:rsidR="00FE1424">
        <w:t>се выше перечисленное</w:t>
      </w:r>
      <w:r>
        <w:t xml:space="preserve"> должно быть</w:t>
      </w:r>
      <w:r w:rsidR="00FE1424">
        <w:t xml:space="preserve"> согласовано</w:t>
      </w:r>
      <w:r>
        <w:t>. Если не выполнено одно из правил, то мы не входим.</w:t>
      </w:r>
    </w:p>
    <w:p w:rsidR="00223409" w:rsidRDefault="00D12BE4" w:rsidP="00A42EFA">
      <w:r>
        <w:rPr>
          <w:lang w:val="en-US"/>
        </w:rPr>
        <w:t>SL</w:t>
      </w:r>
      <w:r w:rsidR="00F80CB1">
        <w:t xml:space="preserve"> и </w:t>
      </w:r>
      <w:r>
        <w:rPr>
          <w:lang w:val="en-US"/>
        </w:rPr>
        <w:t>TP</w:t>
      </w:r>
      <w:r w:rsidR="00F80CB1">
        <w:t xml:space="preserve"> ставится по индикатору в нижнем правом углу</w:t>
      </w:r>
      <w:r w:rsidR="00FE1424">
        <w:t xml:space="preserve"> </w:t>
      </w:r>
      <w:r w:rsidR="00F80CB1">
        <w:t>.</w:t>
      </w:r>
    </w:p>
    <w:p w:rsidR="00912090" w:rsidRDefault="00223409" w:rsidP="00A42EFA">
      <w:r>
        <w:t>З</w:t>
      </w:r>
      <w:r w:rsidR="00FE1424">
        <w:t>акрытие сдел</w:t>
      </w:r>
      <w:r w:rsidR="00F80CB1">
        <w:t xml:space="preserve">ок </w:t>
      </w:r>
      <w:r w:rsidR="00912090">
        <w:t xml:space="preserve"> происходит по </w:t>
      </w:r>
      <w:r w:rsidR="005D20C2">
        <w:t>6</w:t>
      </w:r>
      <w:r w:rsidR="00912090">
        <w:t>-м вариантам:</w:t>
      </w:r>
    </w:p>
    <w:p w:rsidR="00912090" w:rsidRDefault="00A42EFA" w:rsidP="00A42EFA">
      <w:r>
        <w:t xml:space="preserve">- </w:t>
      </w:r>
      <w:r w:rsidR="00FE1424">
        <w:t>строго по прогнозному индикатору</w:t>
      </w:r>
      <w:r w:rsidR="005D20C2">
        <w:t xml:space="preserve"> "</w:t>
      </w:r>
      <w:r w:rsidR="00912090" w:rsidRPr="00912090">
        <w:rPr>
          <w:b/>
        </w:rPr>
        <w:t>закрываемс</w:t>
      </w:r>
      <w:r w:rsidR="005D20C2">
        <w:rPr>
          <w:b/>
        </w:rPr>
        <w:t>я</w:t>
      </w:r>
      <w:r w:rsidR="005D20C2">
        <w:t>"</w:t>
      </w:r>
      <w:r w:rsidR="00912090">
        <w:t>.</w:t>
      </w:r>
    </w:p>
    <w:p w:rsidR="00223409" w:rsidRDefault="00A42EFA" w:rsidP="00A42EFA">
      <w:r>
        <w:t xml:space="preserve">- </w:t>
      </w:r>
      <w:r w:rsidR="00912090">
        <w:t>по достижению</w:t>
      </w:r>
      <w:r w:rsidR="00F80CB1">
        <w:t xml:space="preserve"> </w:t>
      </w:r>
      <w:r w:rsidR="00223409">
        <w:rPr>
          <w:lang w:val="en-US"/>
        </w:rPr>
        <w:t>TP</w:t>
      </w:r>
      <w:r w:rsidR="00FE1424">
        <w:t xml:space="preserve"> </w:t>
      </w:r>
      <w:r w:rsidR="00F80CB1">
        <w:t>.</w:t>
      </w:r>
    </w:p>
    <w:p w:rsidR="00223409" w:rsidRPr="00D12BE4" w:rsidRDefault="00A42EFA" w:rsidP="00A42EFA">
      <w:r>
        <w:t xml:space="preserve">- </w:t>
      </w:r>
      <w:r w:rsidR="00223409">
        <w:t xml:space="preserve">по </w:t>
      </w:r>
      <w:proofErr w:type="spellStart"/>
      <w:r w:rsidR="00223409">
        <w:t>безубытку</w:t>
      </w:r>
      <w:proofErr w:type="spellEnd"/>
      <w:r w:rsidR="00D12BE4" w:rsidRPr="00A42EFA">
        <w:t>.</w:t>
      </w:r>
    </w:p>
    <w:p w:rsidR="00223409" w:rsidRDefault="00223409" w:rsidP="00A42EFA">
      <w:r>
        <w:t xml:space="preserve">- по достижению </w:t>
      </w:r>
      <w:r>
        <w:rPr>
          <w:lang w:val="en-US"/>
        </w:rPr>
        <w:t>SL</w:t>
      </w:r>
      <w:r>
        <w:t>.</w:t>
      </w:r>
    </w:p>
    <w:p w:rsidR="00223409" w:rsidRDefault="00223409" w:rsidP="00A42EFA">
      <w:r>
        <w:t>- по обратному сигналу.</w:t>
      </w:r>
    </w:p>
    <w:p w:rsidR="005D20C2" w:rsidRPr="005D20C2" w:rsidRDefault="005D20C2" w:rsidP="00A42EFA">
      <w:pPr>
        <w:rPr>
          <w:b/>
        </w:rPr>
      </w:pPr>
      <w:r>
        <w:t>- по прогнозному индикатору "</w:t>
      </w:r>
      <w:r w:rsidRPr="005D20C2">
        <w:rPr>
          <w:b/>
        </w:rPr>
        <w:t>Возможен разворот</w:t>
      </w:r>
      <w:r>
        <w:t>" (</w:t>
      </w:r>
      <w:r w:rsidRPr="005D20C2">
        <w:rPr>
          <w:b/>
        </w:rPr>
        <w:t xml:space="preserve">на усмотрение </w:t>
      </w:r>
      <w:proofErr w:type="spellStart"/>
      <w:r w:rsidRPr="005D20C2">
        <w:rPr>
          <w:b/>
        </w:rPr>
        <w:t>трейдера</w:t>
      </w:r>
      <w:proofErr w:type="spellEnd"/>
      <w:r>
        <w:t>).</w:t>
      </w:r>
    </w:p>
    <w:p w:rsidR="00223409" w:rsidRPr="00223409" w:rsidRDefault="00223409" w:rsidP="00A42EFA">
      <w:pPr>
        <w:rPr>
          <w:b/>
        </w:rPr>
      </w:pPr>
      <w:r w:rsidRPr="00223409">
        <w:rPr>
          <w:b/>
        </w:rPr>
        <w:t>Дополнение:</w:t>
      </w:r>
    </w:p>
    <w:p w:rsidR="00FE1424" w:rsidRDefault="00223409" w:rsidP="00A42EFA">
      <w:r>
        <w:t>Если цель была достигнута и</w:t>
      </w:r>
      <w:r w:rsidR="00FE1424">
        <w:t xml:space="preserve"> тренд имеет ярко</w:t>
      </w:r>
      <w:r>
        <w:t>-</w:t>
      </w:r>
      <w:r w:rsidR="00FE1424">
        <w:t>выраженное продолжение</w:t>
      </w:r>
      <w:r>
        <w:t xml:space="preserve">, </w:t>
      </w:r>
      <w:r w:rsidR="00FE1424">
        <w:t xml:space="preserve"> тогда открываемся в сторону тренда до новой цели. Прогнозный индикатор к тому моменту </w:t>
      </w:r>
      <w:r w:rsidR="00F80CB1">
        <w:t xml:space="preserve">пересчитает и укажет новую цель и новый </w:t>
      </w:r>
      <w:r>
        <w:rPr>
          <w:lang w:val="en-US"/>
        </w:rPr>
        <w:t>SL</w:t>
      </w:r>
      <w:r w:rsidR="00F80CB1">
        <w:t>.</w:t>
      </w:r>
    </w:p>
    <w:p w:rsidR="00F80CB1" w:rsidRPr="00223409" w:rsidRDefault="00223409" w:rsidP="00A42EFA">
      <w:r>
        <w:t>У</w:t>
      </w:r>
      <w:r w:rsidR="00F80CB1">
        <w:t xml:space="preserve">ровень БУ нужно ставить по прошествии  ценой 60% пути до </w:t>
      </w:r>
      <w:r>
        <w:rPr>
          <w:lang w:val="en-US"/>
        </w:rPr>
        <w:t>TP</w:t>
      </w:r>
      <w:r w:rsidR="00F80CB1">
        <w:t>.</w:t>
      </w:r>
      <w:r>
        <w:t xml:space="preserve"> Система рассчитает уровень БУ и укажет в значении SL по достижению данного значения.</w:t>
      </w:r>
    </w:p>
    <w:p w:rsidR="005D20C2" w:rsidRDefault="005D20C2" w:rsidP="00A42EFA">
      <w:r>
        <w:lastRenderedPageBreak/>
        <w:t>Также допускается вариант, при показании индикатора "</w:t>
      </w:r>
      <w:r w:rsidRPr="005D20C2">
        <w:rPr>
          <w:b/>
        </w:rPr>
        <w:t>Возможен разворот</w:t>
      </w:r>
      <w:r>
        <w:t xml:space="preserve">" - не закрывать сделку, а </w:t>
      </w:r>
      <w:proofErr w:type="spellStart"/>
      <w:r>
        <w:t>траллить</w:t>
      </w:r>
      <w:proofErr w:type="spellEnd"/>
      <w:r>
        <w:t xml:space="preserve"> SL, если он находится в БУ. Это полностью на усмотрение </w:t>
      </w:r>
      <w:proofErr w:type="spellStart"/>
      <w:r>
        <w:t>трейдера</w:t>
      </w:r>
      <w:proofErr w:type="spellEnd"/>
      <w:r>
        <w:t xml:space="preserve">. </w:t>
      </w:r>
      <w:r w:rsidR="00A71B42">
        <w:t xml:space="preserve"> </w:t>
      </w:r>
      <w:r>
        <w:t>Более консервативный вариант - при появлении надписи "</w:t>
      </w:r>
      <w:r w:rsidRPr="005D20C2">
        <w:rPr>
          <w:b/>
        </w:rPr>
        <w:t>Возможен разворот</w:t>
      </w:r>
      <w:r>
        <w:t>" - закрыть сделку.</w:t>
      </w:r>
    </w:p>
    <w:p w:rsidR="00F80CB1" w:rsidRPr="00F80CB1" w:rsidRDefault="00F80CB1" w:rsidP="00A42EFA">
      <w:r>
        <w:t>На картинке ниже показана ситуация когда нужно открывать сделку на покупку</w:t>
      </w:r>
      <w:r w:rsidRPr="00F80CB1">
        <w:t>:</w:t>
      </w:r>
    </w:p>
    <w:p w:rsidR="00FE1424" w:rsidRDefault="00F80CB1" w:rsidP="00FE142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645910" cy="4510405"/>
            <wp:effectExtent l="0" t="0" r="254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51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CB1" w:rsidRPr="00F80CB1" w:rsidRDefault="002D516C" w:rsidP="00FE1424">
      <w:pPr>
        <w:jc w:val="center"/>
      </w:pPr>
      <w:r>
        <w:t>Также при появлении надписи ПОКУПКА выдается звуковой сигнал. Это показано на картинке ниже.</w:t>
      </w:r>
    </w:p>
    <w:p w:rsidR="00F80CB1" w:rsidRPr="002D516C" w:rsidRDefault="00F80CB1" w:rsidP="00FE1424">
      <w:pPr>
        <w:jc w:val="center"/>
      </w:pPr>
    </w:p>
    <w:p w:rsidR="00F80CB1" w:rsidRPr="00F80CB1" w:rsidRDefault="00F80CB1" w:rsidP="00FE1424">
      <w:pPr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4510405"/>
            <wp:effectExtent l="0" t="0" r="254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51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0AB2" w:rsidRDefault="00290AB2" w:rsidP="00FE1424">
      <w:pPr>
        <w:jc w:val="center"/>
      </w:pPr>
    </w:p>
    <w:p w:rsidR="00290AB2" w:rsidRDefault="00290AB2" w:rsidP="00FE1424">
      <w:pPr>
        <w:jc w:val="center"/>
      </w:pPr>
    </w:p>
    <w:p w:rsidR="00376991" w:rsidRDefault="00376991" w:rsidP="00376991">
      <w:pPr>
        <w:rPr>
          <w:b/>
        </w:rPr>
      </w:pPr>
      <w:r w:rsidRPr="009F6560">
        <w:rPr>
          <w:b/>
        </w:rPr>
        <w:t xml:space="preserve">1) Сигнал на </w:t>
      </w:r>
      <w:r>
        <w:rPr>
          <w:b/>
        </w:rPr>
        <w:t>Продажу.</w:t>
      </w:r>
    </w:p>
    <w:p w:rsidR="005206BA" w:rsidRDefault="00376991" w:rsidP="00A42EFA">
      <w:r>
        <w:t xml:space="preserve">- </w:t>
      </w:r>
      <w:r w:rsidR="00290AB2">
        <w:t xml:space="preserve">В </w:t>
      </w:r>
      <w:r w:rsidR="002D516C">
        <w:t xml:space="preserve">левом углу </w:t>
      </w:r>
      <w:r w:rsidR="00290AB2">
        <w:t xml:space="preserve"> </w:t>
      </w:r>
      <w:r>
        <w:t>надпись -</w:t>
      </w:r>
      <w:r w:rsidR="00290AB2">
        <w:t xml:space="preserve"> </w:t>
      </w:r>
      <w:r w:rsidR="00290AB2" w:rsidRPr="00376991">
        <w:rPr>
          <w:b/>
        </w:rPr>
        <w:t>ПРОДАЖА</w:t>
      </w:r>
      <w:r w:rsidR="00290AB2">
        <w:t>.</w:t>
      </w:r>
    </w:p>
    <w:p w:rsidR="005206BA" w:rsidRDefault="005206BA" w:rsidP="00A42EFA">
      <w:r>
        <w:t xml:space="preserve">- </w:t>
      </w:r>
      <w:r w:rsidR="00290AB2">
        <w:t>Цвет бара красный либо бордовый.</w:t>
      </w:r>
    </w:p>
    <w:p w:rsidR="005206BA" w:rsidRDefault="005206BA" w:rsidP="00A42EFA">
      <w:r>
        <w:t xml:space="preserve">- </w:t>
      </w:r>
      <w:r w:rsidR="00290AB2">
        <w:t xml:space="preserve">График </w:t>
      </w:r>
      <w:r>
        <w:t xml:space="preserve">отбивается </w:t>
      </w:r>
      <w:r w:rsidR="00290AB2">
        <w:t>от верхних границ канала (отбой должен быть не</w:t>
      </w:r>
      <w:r>
        <w:t>давни</w:t>
      </w:r>
      <w:r w:rsidR="00290AB2">
        <w:t>м).</w:t>
      </w:r>
    </w:p>
    <w:p w:rsidR="00290AB2" w:rsidRPr="005206BA" w:rsidRDefault="005206BA" w:rsidP="00A42EFA">
      <w:pPr>
        <w:rPr>
          <w:b/>
        </w:rPr>
      </w:pPr>
      <w:r>
        <w:t xml:space="preserve">- </w:t>
      </w:r>
      <w:r w:rsidR="00A71B42">
        <w:t xml:space="preserve">Нижний </w:t>
      </w:r>
      <w:r w:rsidR="00A71B42" w:rsidRPr="00912090">
        <w:rPr>
          <w:i/>
        </w:rPr>
        <w:t>индикатор-полоска</w:t>
      </w:r>
      <w:r w:rsidR="00A71B42">
        <w:t xml:space="preserve">  </w:t>
      </w:r>
      <w:r w:rsidR="00290AB2">
        <w:t>красный.</w:t>
      </w:r>
    </w:p>
    <w:p w:rsidR="005206BA" w:rsidRDefault="005206BA" w:rsidP="00A42EFA">
      <w:r>
        <w:t>Все выше перечисленное должно быть согласовано. Если не выполнено одно из правил, то мы не входим.</w:t>
      </w:r>
    </w:p>
    <w:p w:rsidR="005206BA" w:rsidRDefault="005206BA" w:rsidP="00A42EFA">
      <w:r>
        <w:rPr>
          <w:lang w:val="en-US"/>
        </w:rPr>
        <w:t>SL</w:t>
      </w:r>
      <w:r>
        <w:t xml:space="preserve"> и </w:t>
      </w:r>
      <w:r>
        <w:rPr>
          <w:lang w:val="en-US"/>
        </w:rPr>
        <w:t>TP</w:t>
      </w:r>
      <w:r>
        <w:t xml:space="preserve"> ставится по индикатору в нижнем правом углу .</w:t>
      </w:r>
    </w:p>
    <w:p w:rsidR="00CB55C1" w:rsidRDefault="00CB55C1" w:rsidP="00A42EFA">
      <w:r>
        <w:rPr>
          <w:lang w:val="en-US"/>
        </w:rPr>
        <w:t>SL</w:t>
      </w:r>
      <w:r>
        <w:t xml:space="preserve"> и </w:t>
      </w:r>
      <w:r>
        <w:rPr>
          <w:lang w:val="en-US"/>
        </w:rPr>
        <w:t>TP</w:t>
      </w:r>
      <w:r>
        <w:t xml:space="preserve"> ставится по индикатору в нижнем правом углу .</w:t>
      </w:r>
    </w:p>
    <w:p w:rsidR="00CB55C1" w:rsidRDefault="00CB55C1" w:rsidP="00A42EFA">
      <w:r>
        <w:t>Закрытие сделок  происходит по 6-м вариантам:</w:t>
      </w:r>
    </w:p>
    <w:p w:rsidR="00CB55C1" w:rsidRDefault="00CB55C1" w:rsidP="00A42EFA">
      <w:r>
        <w:t>- строго по прогнозному индикатору "</w:t>
      </w:r>
      <w:r w:rsidRPr="00912090">
        <w:rPr>
          <w:b/>
        </w:rPr>
        <w:t>закрываемс</w:t>
      </w:r>
      <w:r>
        <w:rPr>
          <w:b/>
        </w:rPr>
        <w:t>я</w:t>
      </w:r>
      <w:r>
        <w:t>".</w:t>
      </w:r>
    </w:p>
    <w:p w:rsidR="00CB55C1" w:rsidRDefault="00CB55C1" w:rsidP="00A42EFA">
      <w:r>
        <w:t xml:space="preserve">- по достижению </w:t>
      </w:r>
      <w:r>
        <w:rPr>
          <w:lang w:val="en-US"/>
        </w:rPr>
        <w:t>TP</w:t>
      </w:r>
      <w:r>
        <w:t xml:space="preserve"> .</w:t>
      </w:r>
    </w:p>
    <w:p w:rsidR="00CB55C1" w:rsidRPr="00D12BE4" w:rsidRDefault="00A42EFA" w:rsidP="00A42EFA">
      <w:r>
        <w:t xml:space="preserve">- </w:t>
      </w:r>
      <w:r w:rsidR="00CB55C1">
        <w:t xml:space="preserve">по </w:t>
      </w:r>
      <w:proofErr w:type="spellStart"/>
      <w:r w:rsidR="00CB55C1">
        <w:t>безубытку</w:t>
      </w:r>
      <w:proofErr w:type="spellEnd"/>
      <w:r w:rsidR="00CB55C1" w:rsidRPr="00CB55C1">
        <w:t>.</w:t>
      </w:r>
    </w:p>
    <w:p w:rsidR="00CB55C1" w:rsidRDefault="00CB55C1" w:rsidP="00A42EFA">
      <w:r>
        <w:t xml:space="preserve">- по достижению </w:t>
      </w:r>
      <w:r>
        <w:rPr>
          <w:lang w:val="en-US"/>
        </w:rPr>
        <w:t>SL</w:t>
      </w:r>
      <w:r>
        <w:t>.</w:t>
      </w:r>
    </w:p>
    <w:p w:rsidR="00CB55C1" w:rsidRDefault="00CB55C1" w:rsidP="00A42EFA">
      <w:r>
        <w:t>- по обратному сигналу.</w:t>
      </w:r>
    </w:p>
    <w:p w:rsidR="00CB55C1" w:rsidRPr="005D20C2" w:rsidRDefault="00CB55C1" w:rsidP="00A42EFA">
      <w:pPr>
        <w:rPr>
          <w:b/>
        </w:rPr>
      </w:pPr>
      <w:r>
        <w:lastRenderedPageBreak/>
        <w:t>- по прогнозному индикатору "</w:t>
      </w:r>
      <w:r w:rsidRPr="005D20C2">
        <w:rPr>
          <w:b/>
        </w:rPr>
        <w:t>Возможен разворот</w:t>
      </w:r>
      <w:r>
        <w:t>" (</w:t>
      </w:r>
      <w:r w:rsidRPr="005D20C2">
        <w:rPr>
          <w:b/>
        </w:rPr>
        <w:t xml:space="preserve">на усмотрение </w:t>
      </w:r>
      <w:proofErr w:type="spellStart"/>
      <w:r w:rsidRPr="005D20C2">
        <w:rPr>
          <w:b/>
        </w:rPr>
        <w:t>трейдера</w:t>
      </w:r>
      <w:proofErr w:type="spellEnd"/>
      <w:r>
        <w:t>).</w:t>
      </w:r>
    </w:p>
    <w:p w:rsidR="00CB55C1" w:rsidRPr="00223409" w:rsidRDefault="00CB55C1" w:rsidP="00A42EFA">
      <w:pPr>
        <w:rPr>
          <w:b/>
        </w:rPr>
      </w:pPr>
      <w:r w:rsidRPr="00223409">
        <w:rPr>
          <w:b/>
        </w:rPr>
        <w:t>Дополнение:</w:t>
      </w:r>
    </w:p>
    <w:p w:rsidR="00CB55C1" w:rsidRDefault="00CB55C1" w:rsidP="00A42EFA">
      <w:r>
        <w:t xml:space="preserve">Если цель была достигнута и тренд имеет ярко-выраженное продолжение,  тогда открываемся в сторону тренда до новой цели. Прогнозный индикатор к тому моменту пересчитает и укажет новую цель и новый </w:t>
      </w:r>
      <w:r>
        <w:rPr>
          <w:lang w:val="en-US"/>
        </w:rPr>
        <w:t>SL</w:t>
      </w:r>
      <w:r>
        <w:t>.</w:t>
      </w:r>
    </w:p>
    <w:p w:rsidR="00CB55C1" w:rsidRPr="00223409" w:rsidRDefault="00CB55C1" w:rsidP="00A42EFA">
      <w:r>
        <w:t xml:space="preserve">Уровень БУ нужно ставить по прошествии  ценой 60% пути до </w:t>
      </w:r>
      <w:r>
        <w:rPr>
          <w:lang w:val="en-US"/>
        </w:rPr>
        <w:t>TP</w:t>
      </w:r>
      <w:r>
        <w:t>. Система рассчитает уровень БУ и укажет в значении SL по достижению данного значения.</w:t>
      </w:r>
    </w:p>
    <w:p w:rsidR="00CB55C1" w:rsidRDefault="00CB55C1" w:rsidP="00A42EFA">
      <w:r>
        <w:t>Также допускается вариант, при показании индикатора "</w:t>
      </w:r>
      <w:r w:rsidRPr="005D20C2">
        <w:rPr>
          <w:b/>
        </w:rPr>
        <w:t>Возможен разворот</w:t>
      </w:r>
      <w:r>
        <w:t xml:space="preserve">" - не закрывать сделку, а </w:t>
      </w:r>
      <w:proofErr w:type="spellStart"/>
      <w:r>
        <w:t>траллить</w:t>
      </w:r>
      <w:proofErr w:type="spellEnd"/>
      <w:r>
        <w:t xml:space="preserve"> SL, если он находится в БУ. Это полностью на усмотрение </w:t>
      </w:r>
      <w:proofErr w:type="spellStart"/>
      <w:r>
        <w:t>трейдера</w:t>
      </w:r>
      <w:proofErr w:type="spellEnd"/>
      <w:r>
        <w:t>. Более консервативный вариант - при появлении надписи "</w:t>
      </w:r>
      <w:r w:rsidRPr="005D20C2">
        <w:rPr>
          <w:b/>
        </w:rPr>
        <w:t>Возможен разворот</w:t>
      </w:r>
      <w:r>
        <w:t>" - закрыть сделку.</w:t>
      </w:r>
    </w:p>
    <w:p w:rsidR="00CB55C1" w:rsidRDefault="00CB55C1" w:rsidP="002D516C">
      <w:pPr>
        <w:ind w:left="360"/>
      </w:pPr>
    </w:p>
    <w:p w:rsidR="00CB55C1" w:rsidRDefault="00CB55C1" w:rsidP="002D516C">
      <w:pPr>
        <w:ind w:left="360"/>
      </w:pPr>
    </w:p>
    <w:p w:rsidR="00290AB2" w:rsidRDefault="002D516C" w:rsidP="00CB55C1">
      <w:pPr>
        <w:ind w:left="360"/>
      </w:pPr>
      <w:r>
        <w:t>На картинке ниже показана ситуация когда нужно открывать сделку на продажу</w:t>
      </w:r>
      <w:r w:rsidRPr="00F80CB1">
        <w:t>:</w:t>
      </w:r>
    </w:p>
    <w:p w:rsidR="00FE1424" w:rsidRDefault="00F80CB1" w:rsidP="00FE1424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645910" cy="4606290"/>
            <wp:effectExtent l="0" t="0" r="254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0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CB1" w:rsidRDefault="00F80CB1" w:rsidP="00FE1424">
      <w:pPr>
        <w:jc w:val="center"/>
      </w:pPr>
    </w:p>
    <w:p w:rsidR="002D516C" w:rsidRDefault="002D516C" w:rsidP="00FE1424">
      <w:pPr>
        <w:jc w:val="center"/>
      </w:pPr>
    </w:p>
    <w:p w:rsidR="00CB55C1" w:rsidRDefault="00CB55C1" w:rsidP="002D516C">
      <w:pPr>
        <w:jc w:val="center"/>
      </w:pPr>
    </w:p>
    <w:p w:rsidR="00CB55C1" w:rsidRDefault="00CB55C1" w:rsidP="002D516C">
      <w:pPr>
        <w:jc w:val="center"/>
      </w:pPr>
    </w:p>
    <w:p w:rsidR="00CB55C1" w:rsidRDefault="00CB55C1" w:rsidP="002D516C">
      <w:pPr>
        <w:jc w:val="center"/>
      </w:pPr>
    </w:p>
    <w:p w:rsidR="002D516C" w:rsidRPr="00F80CB1" w:rsidRDefault="002D516C" w:rsidP="002D516C">
      <w:pPr>
        <w:jc w:val="center"/>
      </w:pPr>
      <w:r>
        <w:lastRenderedPageBreak/>
        <w:t xml:space="preserve">Также при появлении надписи </w:t>
      </w:r>
      <w:r w:rsidRPr="00B84CBC">
        <w:rPr>
          <w:b/>
        </w:rPr>
        <w:t>ПРОДАЖА</w:t>
      </w:r>
      <w:r>
        <w:t xml:space="preserve"> выдается звуковой сигнал. Это показано на картинке ниже.</w:t>
      </w:r>
    </w:p>
    <w:p w:rsidR="002D516C" w:rsidRPr="002D516C" w:rsidRDefault="002D516C" w:rsidP="00FE1424">
      <w:pPr>
        <w:jc w:val="center"/>
      </w:pPr>
    </w:p>
    <w:p w:rsidR="00F80CB1" w:rsidRDefault="00F80CB1" w:rsidP="00FE142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645910" cy="4510405"/>
            <wp:effectExtent l="0" t="0" r="254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51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16C" w:rsidRPr="002D516C" w:rsidRDefault="002D516C" w:rsidP="00FE1424">
      <w:pPr>
        <w:jc w:val="center"/>
      </w:pPr>
    </w:p>
    <w:p w:rsidR="00FE1424" w:rsidRDefault="00FE1424" w:rsidP="00FE1424">
      <w:r>
        <w:t>Из рисунков</w:t>
      </w:r>
      <w:r w:rsidRPr="009F6575">
        <w:t xml:space="preserve"> выше Мы видим, что сигнал на принятие решения о входе в рынок – это </w:t>
      </w:r>
      <w:r>
        <w:t>согласование всех индикаторов в определенном порядке.</w:t>
      </w:r>
    </w:p>
    <w:p w:rsidR="00FE1424" w:rsidRDefault="00FE1424" w:rsidP="00FE1424"/>
    <w:p w:rsidR="00AB54FE" w:rsidRPr="00AB54FE" w:rsidRDefault="00AB54FE" w:rsidP="00FE1424">
      <w:pPr>
        <w:jc w:val="center"/>
        <w:rPr>
          <w:b/>
          <w:sz w:val="26"/>
          <w:szCs w:val="26"/>
        </w:rPr>
      </w:pPr>
      <w:r w:rsidRPr="00AB54FE">
        <w:rPr>
          <w:b/>
          <w:sz w:val="26"/>
          <w:szCs w:val="26"/>
        </w:rPr>
        <w:t>Различные ситуации.</w:t>
      </w:r>
    </w:p>
    <w:p w:rsidR="00290AB2" w:rsidRPr="008456FA" w:rsidRDefault="00290AB2" w:rsidP="00FE1424">
      <w:r>
        <w:t>На ниже пр</w:t>
      </w:r>
      <w:r w:rsidR="002D516C">
        <w:t>и</w:t>
      </w:r>
      <w:r>
        <w:t>веденной картинке Вы видите момент когда тренд начинает заканчиваться о чем свидетельствует сигнальный индикатор. В этот момент можно закрыть сделку и подождать пока си</w:t>
      </w:r>
      <w:r w:rsidR="00642F1B">
        <w:t>г</w:t>
      </w:r>
      <w:r>
        <w:t>нал индикатора не смениться на более уверенный (Покупка или Продажа</w:t>
      </w:r>
      <w:r w:rsidR="002D516C">
        <w:t>)</w:t>
      </w:r>
      <w:r w:rsidR="00642F1B">
        <w:t>.</w:t>
      </w:r>
    </w:p>
    <w:p w:rsidR="00FE1424" w:rsidRDefault="00F80CB1" w:rsidP="00FE1424">
      <w:pPr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5316855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31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CB1" w:rsidRDefault="00F80CB1" w:rsidP="00FE1424">
      <w:pPr>
        <w:jc w:val="center"/>
      </w:pPr>
    </w:p>
    <w:p w:rsidR="002D516C" w:rsidRDefault="002D516C" w:rsidP="00FE1424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2D516C" w:rsidRPr="002D516C" w:rsidRDefault="002D516C" w:rsidP="00FE1424">
      <w:pPr>
        <w:jc w:val="center"/>
      </w:pPr>
      <w:r>
        <w:lastRenderedPageBreak/>
        <w:t xml:space="preserve">Также при появлении надписи </w:t>
      </w:r>
      <w:r w:rsidR="00B84CBC">
        <w:t>"</w:t>
      </w:r>
      <w:r w:rsidR="00B84CBC" w:rsidRPr="00B84CBC">
        <w:rPr>
          <w:b/>
        </w:rPr>
        <w:t>Возможен разворот</w:t>
      </w:r>
      <w:r w:rsidR="00B84CBC">
        <w:t xml:space="preserve">" </w:t>
      </w:r>
      <w:r>
        <w:t xml:space="preserve">выдается звуковой сигнал. </w:t>
      </w:r>
    </w:p>
    <w:p w:rsidR="00F80CB1" w:rsidRPr="00F80CB1" w:rsidRDefault="00F80CB1" w:rsidP="00FE1424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645910" cy="5331460"/>
            <wp:effectExtent l="0" t="0" r="2540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33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424" w:rsidRDefault="00FE1424" w:rsidP="00FE1424">
      <w:pPr>
        <w:jc w:val="center"/>
      </w:pPr>
    </w:p>
    <w:p w:rsidR="00642F1B" w:rsidRDefault="00642F1B" w:rsidP="00FE1424">
      <w:pPr>
        <w:jc w:val="center"/>
      </w:pPr>
    </w:p>
    <w:p w:rsidR="00642F1B" w:rsidRPr="00B84CBC" w:rsidRDefault="00B84CBC" w:rsidP="00FE1424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Р</w:t>
      </w:r>
      <w:r w:rsidR="00642F1B" w:rsidRPr="00B84CBC">
        <w:rPr>
          <w:b/>
          <w:sz w:val="26"/>
          <w:szCs w:val="26"/>
        </w:rPr>
        <w:t>ассмотрим</w:t>
      </w:r>
      <w:r>
        <w:rPr>
          <w:b/>
          <w:sz w:val="26"/>
          <w:szCs w:val="26"/>
        </w:rPr>
        <w:t xml:space="preserve"> подробнее сигнал</w:t>
      </w:r>
      <w:r w:rsidR="00642F1B" w:rsidRPr="00B84CBC">
        <w:rPr>
          <w:b/>
          <w:sz w:val="26"/>
          <w:szCs w:val="26"/>
        </w:rPr>
        <w:t xml:space="preserve"> </w:t>
      </w:r>
      <w:r>
        <w:rPr>
          <w:b/>
          <w:sz w:val="26"/>
          <w:szCs w:val="26"/>
        </w:rPr>
        <w:t>"</w:t>
      </w:r>
      <w:r w:rsidR="00642F1B" w:rsidRPr="00B84CBC">
        <w:rPr>
          <w:b/>
          <w:sz w:val="26"/>
          <w:szCs w:val="26"/>
        </w:rPr>
        <w:t>Закрываемся</w:t>
      </w:r>
      <w:r>
        <w:rPr>
          <w:b/>
          <w:sz w:val="26"/>
          <w:szCs w:val="26"/>
        </w:rPr>
        <w:t>"</w:t>
      </w:r>
      <w:r w:rsidR="00642F1B" w:rsidRPr="00B84CBC">
        <w:rPr>
          <w:b/>
          <w:sz w:val="26"/>
          <w:szCs w:val="26"/>
        </w:rPr>
        <w:t>.</w:t>
      </w:r>
    </w:p>
    <w:p w:rsidR="00642F1B" w:rsidRDefault="00642F1B" w:rsidP="00642F1B"/>
    <w:p w:rsidR="00642F1B" w:rsidRDefault="00642F1B" w:rsidP="00642F1B">
      <w:r>
        <w:t>Ниже на картинке показан момент</w:t>
      </w:r>
      <w:r w:rsidR="00B84CBC">
        <w:t>,</w:t>
      </w:r>
      <w:r>
        <w:t xml:space="preserve"> когда это может произойти. Мы видим</w:t>
      </w:r>
      <w:r w:rsidR="00B84CBC">
        <w:t>,</w:t>
      </w:r>
      <w:r>
        <w:t xml:space="preserve"> как тр</w:t>
      </w:r>
      <w:r w:rsidR="00B84CBC">
        <w:t xml:space="preserve">енд </w:t>
      </w:r>
      <w:r w:rsidR="00A71B42">
        <w:t xml:space="preserve"> </w:t>
      </w:r>
      <w:r w:rsidR="00B84CBC">
        <w:t>достаточное время шел в низ</w:t>
      </w:r>
      <w:r>
        <w:t xml:space="preserve">, за это время прогнозный индикатор сменил цель как минимум </w:t>
      </w:r>
      <w:r w:rsidR="002D516C">
        <w:t xml:space="preserve">3-4 </w:t>
      </w:r>
      <w:r>
        <w:t xml:space="preserve">раза и </w:t>
      </w:r>
      <w:r w:rsidR="002D516C">
        <w:t xml:space="preserve">в данный момент он ничего не показывает  т.к  новой цели  нет, </w:t>
      </w:r>
      <w:r>
        <w:t xml:space="preserve"> и потом попытался рвануть вверх. Это стремительное движение вверх и дало повод для сигнального индикатора подать сигнал на закрытие сделки.</w:t>
      </w:r>
    </w:p>
    <w:p w:rsidR="002D516C" w:rsidRPr="00B84CBC" w:rsidRDefault="00F80CB1" w:rsidP="00FE142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5311775"/>
            <wp:effectExtent l="0" t="0" r="2540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31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B84CBC" w:rsidRDefault="00B84CBC" w:rsidP="002D516C">
      <w:pPr>
        <w:jc w:val="center"/>
      </w:pPr>
    </w:p>
    <w:p w:rsidR="002D516C" w:rsidRPr="00F80CB1" w:rsidRDefault="002D516C" w:rsidP="002D516C">
      <w:pPr>
        <w:jc w:val="center"/>
      </w:pPr>
      <w:r>
        <w:lastRenderedPageBreak/>
        <w:t xml:space="preserve">Также при появлении надписи </w:t>
      </w:r>
      <w:r w:rsidR="00A71B42">
        <w:t>"</w:t>
      </w:r>
      <w:r w:rsidR="00A71B42" w:rsidRPr="00A71B42">
        <w:rPr>
          <w:b/>
        </w:rPr>
        <w:t>Закрываемся</w:t>
      </w:r>
      <w:r w:rsidR="00A71B42">
        <w:t>"</w:t>
      </w:r>
      <w:r>
        <w:t xml:space="preserve"> выдается звуковой сигнал. </w:t>
      </w:r>
    </w:p>
    <w:p w:rsidR="002D516C" w:rsidRPr="002D516C" w:rsidRDefault="002D516C" w:rsidP="00FE1424">
      <w:pPr>
        <w:jc w:val="center"/>
      </w:pPr>
    </w:p>
    <w:p w:rsidR="00F80CB1" w:rsidRPr="00F80CB1" w:rsidRDefault="002D516C" w:rsidP="00FE1424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645910" cy="5321935"/>
            <wp:effectExtent l="0" t="0" r="254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321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424" w:rsidRDefault="00FE1424" w:rsidP="00FE1424">
      <w:pPr>
        <w:jc w:val="center"/>
      </w:pPr>
    </w:p>
    <w:p w:rsidR="00FE1424" w:rsidRPr="00DB5380" w:rsidRDefault="00FE1424" w:rsidP="00FE1424">
      <w:pPr>
        <w:jc w:val="center"/>
        <w:rPr>
          <w:b/>
          <w:sz w:val="26"/>
          <w:szCs w:val="26"/>
        </w:rPr>
      </w:pPr>
      <w:r w:rsidRPr="00DB5380">
        <w:rPr>
          <w:b/>
          <w:sz w:val="26"/>
          <w:szCs w:val="26"/>
        </w:rPr>
        <w:t>Когда нельзя входить в рынок.</w:t>
      </w:r>
    </w:p>
    <w:p w:rsidR="00FE1424" w:rsidRDefault="00FE1424" w:rsidP="00FE1424">
      <w:pPr>
        <w:jc w:val="center"/>
      </w:pPr>
    </w:p>
    <w:p w:rsidR="00FE1424" w:rsidRDefault="00FE1424" w:rsidP="00FE1424">
      <w:pPr>
        <w:pStyle w:val="a3"/>
        <w:numPr>
          <w:ilvl w:val="0"/>
          <w:numId w:val="1"/>
        </w:numPr>
      </w:pPr>
      <w:r>
        <w:t>Когда нет согл</w:t>
      </w:r>
      <w:r w:rsidR="00A93BDE">
        <w:t>а</w:t>
      </w:r>
      <w:r>
        <w:t xml:space="preserve">сования </w:t>
      </w:r>
      <w:r w:rsidR="005F635A">
        <w:t xml:space="preserve">всех </w:t>
      </w:r>
      <w:r>
        <w:t>индикаторов.</w:t>
      </w:r>
    </w:p>
    <w:p w:rsidR="00160191" w:rsidRDefault="00FE1424" w:rsidP="00FE1424">
      <w:pPr>
        <w:pStyle w:val="a3"/>
        <w:numPr>
          <w:ilvl w:val="0"/>
          <w:numId w:val="1"/>
        </w:numPr>
      </w:pPr>
      <w:r>
        <w:t xml:space="preserve">Когда написано </w:t>
      </w:r>
      <w:r w:rsidR="00DB5380">
        <w:t>"Закрываемся".</w:t>
      </w:r>
    </w:p>
    <w:p w:rsidR="00A93BDE" w:rsidRDefault="00DB5380" w:rsidP="00A93BDE">
      <w:pPr>
        <w:pStyle w:val="a3"/>
        <w:numPr>
          <w:ilvl w:val="0"/>
          <w:numId w:val="1"/>
        </w:numPr>
      </w:pPr>
      <w:r>
        <w:t>За 2 часа до/после сильных новостей</w:t>
      </w:r>
      <w:r w:rsidR="00FE1424">
        <w:t xml:space="preserve"> по этой паре</w:t>
      </w:r>
      <w:r w:rsidR="005F635A">
        <w:t xml:space="preserve"> (выступления, безработица, </w:t>
      </w:r>
      <w:proofErr w:type="spellStart"/>
      <w:r w:rsidR="005F635A">
        <w:t>ввп</w:t>
      </w:r>
      <w:proofErr w:type="spellEnd"/>
      <w:r w:rsidR="005F635A">
        <w:t>).</w:t>
      </w:r>
    </w:p>
    <w:p w:rsidR="00A93BDE" w:rsidRPr="00A93BDE" w:rsidRDefault="00A93BDE" w:rsidP="00A93BDE">
      <w:pPr>
        <w:pStyle w:val="a3"/>
      </w:pPr>
    </w:p>
    <w:p w:rsidR="00FE1424" w:rsidRDefault="00FE1424" w:rsidP="00FE1424"/>
    <w:p w:rsidR="00C61F52" w:rsidRPr="00FE1424" w:rsidRDefault="00C61F52">
      <w:bookmarkStart w:id="0" w:name="_GoBack"/>
      <w:bookmarkEnd w:id="0"/>
    </w:p>
    <w:sectPr w:rsidR="00C61F52" w:rsidRPr="00FE1424" w:rsidSect="00361B5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FF202D"/>
    <w:multiLevelType w:val="hybridMultilevel"/>
    <w:tmpl w:val="B5F64B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5F6A9B"/>
    <w:multiLevelType w:val="hybridMultilevel"/>
    <w:tmpl w:val="84E009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C3C1302"/>
    <w:multiLevelType w:val="hybridMultilevel"/>
    <w:tmpl w:val="B5F64B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8646FF"/>
    <w:rsid w:val="00160191"/>
    <w:rsid w:val="001969C2"/>
    <w:rsid w:val="00223409"/>
    <w:rsid w:val="00290AB2"/>
    <w:rsid w:val="002D516C"/>
    <w:rsid w:val="00376991"/>
    <w:rsid w:val="005206BA"/>
    <w:rsid w:val="005B4C9C"/>
    <w:rsid w:val="005D20C2"/>
    <w:rsid w:val="005F635A"/>
    <w:rsid w:val="00642F1B"/>
    <w:rsid w:val="006E1D50"/>
    <w:rsid w:val="008646FF"/>
    <w:rsid w:val="00912090"/>
    <w:rsid w:val="009F6560"/>
    <w:rsid w:val="00A42EFA"/>
    <w:rsid w:val="00A71B42"/>
    <w:rsid w:val="00A93BDE"/>
    <w:rsid w:val="00AB54FE"/>
    <w:rsid w:val="00B62052"/>
    <w:rsid w:val="00B84CBC"/>
    <w:rsid w:val="00C61F52"/>
    <w:rsid w:val="00CB55C1"/>
    <w:rsid w:val="00D064CD"/>
    <w:rsid w:val="00D12BE4"/>
    <w:rsid w:val="00D45FF8"/>
    <w:rsid w:val="00DB5380"/>
    <w:rsid w:val="00DC2C93"/>
    <w:rsid w:val="00F80CB1"/>
    <w:rsid w:val="00FE14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51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E142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E14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E142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51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E142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E14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E142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microsoft.com/office/2007/relationships/stylesWithEffects" Target="stylesWithEffects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167</TotalTime>
  <Pages>9</Pages>
  <Words>685</Words>
  <Characters>3905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4581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1</cp:lastModifiedBy>
  <cp:revision>23</cp:revision>
  <dcterms:created xsi:type="dcterms:W3CDTF">2012-04-05T08:56:00Z</dcterms:created>
  <dcterms:modified xsi:type="dcterms:W3CDTF">2012-05-25T12:37:00Z</dcterms:modified>
</cp:coreProperties>
</file>